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E3" w:rsidRPr="00A30812" w:rsidRDefault="00952FE3" w:rsidP="00761AD6">
      <w:pPr>
        <w:pStyle w:val="a4"/>
        <w:jc w:val="center"/>
        <w:rPr>
          <w:b/>
          <w:color w:val="212121"/>
          <w:sz w:val="28"/>
          <w:szCs w:val="28"/>
        </w:rPr>
      </w:pPr>
      <w:r w:rsidRPr="00A30812">
        <w:rPr>
          <w:b/>
          <w:color w:val="212121"/>
          <w:sz w:val="28"/>
          <w:szCs w:val="28"/>
        </w:rPr>
        <w:t>Способы изменения доставки пенсии</w:t>
      </w:r>
    </w:p>
    <w:p w:rsidR="00952FE3" w:rsidRPr="00761AD6" w:rsidRDefault="00952FE3" w:rsidP="00761AD6">
      <w:pPr>
        <w:pStyle w:val="a4"/>
        <w:jc w:val="center"/>
        <w:rPr>
          <w:color w:val="212121"/>
          <w:sz w:val="28"/>
          <w:szCs w:val="28"/>
        </w:rPr>
      </w:pPr>
    </w:p>
    <w:p w:rsidR="00952FE3" w:rsidRPr="00761AD6" w:rsidRDefault="0082437A" w:rsidP="00761AD6">
      <w:pPr>
        <w:pStyle w:val="a4"/>
        <w:jc w:val="both"/>
        <w:rPr>
          <w:color w:val="212121"/>
          <w:sz w:val="28"/>
          <w:szCs w:val="28"/>
        </w:rPr>
      </w:pPr>
      <w:r w:rsidRPr="0082437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52.75pt;height:168pt;z-index:1">
            <v:imagedata r:id="rId4" o:title="i?r=AzEPZsRbOZEKgBhR0XGMT1RkvvkhF-DYgITdUSenhxbNSKaKTM5SRkZCeTgDn6uOyic"/>
            <w10:wrap type="square"/>
          </v:shape>
        </w:pict>
      </w:r>
    </w:p>
    <w:p w:rsidR="00952FE3" w:rsidRPr="00761AD6" w:rsidRDefault="00952FE3" w:rsidP="00761AD6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Пенсионер вправе выбрать по своему усмотрению организацию, осуществляющую доставку пенсии, а также способ получения пенсии (на дому, в кассе организации, осуществляющей доставку, либо путем зачисления суммы пенсии на счёт пенсионера в кредитной организации). Кроме того, за пенсионера получать назначенную ему пенсию может выбранное им доверенное лицо.</w:t>
      </w:r>
    </w:p>
    <w:p w:rsidR="00952FE3" w:rsidRPr="00761AD6" w:rsidRDefault="00952FE3" w:rsidP="00761AD6">
      <w:pPr>
        <w:pStyle w:val="a4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Способы доставки пенсий:</w:t>
      </w:r>
    </w:p>
    <w:p w:rsidR="00952FE3" w:rsidRPr="00761AD6" w:rsidRDefault="00952FE3" w:rsidP="00761AD6">
      <w:pPr>
        <w:pStyle w:val="a4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- через Почту России – пенсионер может получать пенсию на дом или самостоятельно в почтовом отделении по месту жительства;</w:t>
      </w:r>
    </w:p>
    <w:p w:rsidR="00952FE3" w:rsidRPr="00761AD6" w:rsidRDefault="00952FE3" w:rsidP="00761AD6">
      <w:pPr>
        <w:pStyle w:val="a4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- через банк – пенсионер может получать пенсию в кассе отделения банка или оформить банковскую карту и снимать денежные средства через банкомат.</w:t>
      </w:r>
    </w:p>
    <w:p w:rsidR="00952FE3" w:rsidRPr="00761AD6" w:rsidRDefault="00952FE3" w:rsidP="00761AD6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Для выбора способа доставки или его изменения пенсионеру необходимо уведомить об этом территориальный орган ПФР любым удобным для него способом:</w:t>
      </w:r>
    </w:p>
    <w:p w:rsidR="00952FE3" w:rsidRPr="00761AD6" w:rsidRDefault="00952FE3" w:rsidP="00761AD6">
      <w:pPr>
        <w:pStyle w:val="a4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- письменно, подав заявление в клиентскую службу любого территориального органа ПФР или через МФЦ;</w:t>
      </w:r>
    </w:p>
    <w:p w:rsidR="00952FE3" w:rsidRPr="00761AD6" w:rsidRDefault="00952FE3" w:rsidP="00761AD6">
      <w:pPr>
        <w:pStyle w:val="a4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- в электронном виде, подав заявление в Личном кабинете на сайте ПФР (</w:t>
      </w:r>
      <w:proofErr w:type="spellStart"/>
      <w:r w:rsidRPr="00761AD6">
        <w:rPr>
          <w:color w:val="212121"/>
          <w:sz w:val="28"/>
          <w:szCs w:val="28"/>
        </w:rPr>
        <w:t>www.pfr.gov.ru</w:t>
      </w:r>
      <w:proofErr w:type="spellEnd"/>
      <w:r w:rsidRPr="00761AD6">
        <w:rPr>
          <w:color w:val="212121"/>
          <w:sz w:val="28"/>
          <w:szCs w:val="28"/>
        </w:rPr>
        <w:t>) или на портале «</w:t>
      </w:r>
      <w:proofErr w:type="spellStart"/>
      <w:r w:rsidRPr="00761AD6">
        <w:rPr>
          <w:color w:val="212121"/>
          <w:sz w:val="28"/>
          <w:szCs w:val="28"/>
        </w:rPr>
        <w:t>Госуслуги</w:t>
      </w:r>
      <w:proofErr w:type="spellEnd"/>
      <w:r w:rsidRPr="00761AD6">
        <w:rPr>
          <w:color w:val="212121"/>
          <w:sz w:val="28"/>
          <w:szCs w:val="28"/>
        </w:rPr>
        <w:t>»;</w:t>
      </w:r>
    </w:p>
    <w:p w:rsidR="00952FE3" w:rsidRPr="00761AD6" w:rsidRDefault="00952FE3" w:rsidP="00761AD6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761AD6">
        <w:rPr>
          <w:color w:val="212121"/>
          <w:sz w:val="28"/>
          <w:szCs w:val="28"/>
        </w:rPr>
        <w:t>В заявлении необходимо указать доставочную организацию и способ доставки пенсии, а также реквизиты счёта (если пенсионером выбран способ доставки через кредитное учреждение).</w:t>
      </w:r>
    </w:p>
    <w:p w:rsidR="00952FE3" w:rsidRDefault="00952FE3"/>
    <w:sectPr w:rsidR="00952FE3" w:rsidSect="003A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AD6"/>
    <w:rsid w:val="001A5C87"/>
    <w:rsid w:val="003A5CAA"/>
    <w:rsid w:val="004324AE"/>
    <w:rsid w:val="00761AD6"/>
    <w:rsid w:val="0082437A"/>
    <w:rsid w:val="00952FE3"/>
    <w:rsid w:val="00A30812"/>
    <w:rsid w:val="00C1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A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61AD6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761A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5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5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2021-01-29T09:25:00Z</dcterms:created>
  <dcterms:modified xsi:type="dcterms:W3CDTF">2021-02-01T07:23:00Z</dcterms:modified>
</cp:coreProperties>
</file>